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FF30" w14:textId="1155FFD9" w:rsidR="0077721F" w:rsidRPr="00DD3477" w:rsidRDefault="00DD3477" w:rsidP="00DD3477">
      <w:pPr>
        <w:pStyle w:val="Heading1"/>
      </w:pPr>
      <w:r w:rsidRPr="00DD3477">
        <w:t>Nova Scotia Disability Organizations</w:t>
      </w:r>
    </w:p>
    <w:p w14:paraId="5571D6EB" w14:textId="77777777" w:rsidR="0077721F" w:rsidRDefault="0077721F" w:rsidP="0077721F">
      <w:pPr>
        <w:rPr>
          <w:rFonts w:ascii="Arial" w:hAnsi="Arial" w:cs="Arial"/>
        </w:rPr>
      </w:pPr>
    </w:p>
    <w:p w14:paraId="2B38A99D" w14:textId="3971951A" w:rsidR="0077721F" w:rsidRPr="008571A0" w:rsidRDefault="0077721F" w:rsidP="0077721F">
      <w:pPr>
        <w:rPr>
          <w:rFonts w:ascii="Arial" w:hAnsi="Arial" w:cs="Arial"/>
        </w:rPr>
      </w:pPr>
      <w:hyperlink r:id="rId7" w:tgtFrame="_new" w:history="1">
        <w:r w:rsidRPr="008571A0">
          <w:rPr>
            <w:rStyle w:val="Hyperlink"/>
            <w:rFonts w:ascii="Arial" w:hAnsi="Arial" w:cs="Arial"/>
          </w:rPr>
          <w:t>Autism Nova Scotia</w:t>
        </w:r>
      </w:hyperlink>
    </w:p>
    <w:p w14:paraId="37CFABF3" w14:textId="77777777" w:rsidR="0077721F" w:rsidRPr="008571A0" w:rsidRDefault="0077721F" w:rsidP="0077721F">
      <w:pPr>
        <w:numPr>
          <w:ilvl w:val="0"/>
          <w:numId w:val="3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Provides support, advocacy, and programs for individuals with autism and their families across Nova Scotia.</w:t>
      </w:r>
    </w:p>
    <w:p w14:paraId="350460CB" w14:textId="77777777" w:rsidR="0077721F" w:rsidRDefault="0077721F" w:rsidP="0077721F">
      <w:pPr>
        <w:numPr>
          <w:ilvl w:val="0"/>
          <w:numId w:val="3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Employment readiness programs, life skills training, and community engagement.</w:t>
      </w:r>
    </w:p>
    <w:p w14:paraId="04022B95" w14:textId="77777777" w:rsidR="0077721F" w:rsidRDefault="0077721F" w:rsidP="0077721F">
      <w:pPr>
        <w:rPr>
          <w:rFonts w:ascii="Arial" w:hAnsi="Arial" w:cs="Arial"/>
        </w:rPr>
      </w:pPr>
    </w:p>
    <w:p w14:paraId="624EB2D1" w14:textId="77777777" w:rsidR="0077721F" w:rsidRDefault="0077721F" w:rsidP="0077721F">
      <w:pPr>
        <w:rPr>
          <w:rFonts w:ascii="Arial" w:hAnsi="Arial" w:cs="Arial"/>
        </w:rPr>
      </w:pPr>
      <w:hyperlink r:id="rId8" w:tgtFrame="_new" w:history="1">
        <w:r w:rsidRPr="008571A0">
          <w:rPr>
            <w:rStyle w:val="Hyperlink"/>
            <w:rFonts w:ascii="Arial" w:hAnsi="Arial" w:cs="Arial"/>
          </w:rPr>
          <w:t>Disability Rights Coalition NS</w:t>
        </w:r>
      </w:hyperlink>
    </w:p>
    <w:p w14:paraId="002EE4E8" w14:textId="77777777" w:rsidR="0077721F" w:rsidRPr="008571A0" w:rsidRDefault="0077721F" w:rsidP="0077721F">
      <w:pPr>
        <w:numPr>
          <w:ilvl w:val="0"/>
          <w:numId w:val="2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Advocates for the rights of people with disabilities in Nova Scotia, focusing on equality, human rights, and policy change.</w:t>
      </w:r>
    </w:p>
    <w:p w14:paraId="221037C1" w14:textId="77777777" w:rsidR="0077721F" w:rsidRDefault="0077721F" w:rsidP="0077721F">
      <w:pPr>
        <w:rPr>
          <w:rFonts w:ascii="Arial" w:hAnsi="Arial" w:cs="Arial"/>
        </w:rPr>
      </w:pPr>
    </w:p>
    <w:p w14:paraId="6337A5AE" w14:textId="77777777" w:rsidR="0077721F" w:rsidRDefault="0077721F" w:rsidP="0077721F">
      <w:pPr>
        <w:rPr>
          <w:rFonts w:ascii="Arial" w:hAnsi="Arial" w:cs="Arial"/>
        </w:rPr>
      </w:pPr>
      <w:hyperlink r:id="rId9" w:history="1">
        <w:r w:rsidRPr="008571A0">
          <w:rPr>
            <w:rStyle w:val="Hyperlink"/>
            <w:rFonts w:ascii="Arial" w:hAnsi="Arial" w:cs="Arial"/>
          </w:rPr>
          <w:t>Easter Seals Nova Scotia</w:t>
        </w:r>
      </w:hyperlink>
    </w:p>
    <w:p w14:paraId="68DBDFC5" w14:textId="77777777" w:rsidR="0077721F" w:rsidRPr="008571A0" w:rsidRDefault="0077721F" w:rsidP="0077721F">
      <w:pPr>
        <w:numPr>
          <w:ilvl w:val="0"/>
          <w:numId w:val="1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Offers services to children, youth, and adults with disabilities, focusing on mobility, inclusion, and access to employment.</w:t>
      </w:r>
    </w:p>
    <w:p w14:paraId="5624876B" w14:textId="77777777" w:rsidR="0077721F" w:rsidRPr="008571A0" w:rsidRDefault="0077721F" w:rsidP="0077721F">
      <w:pPr>
        <w:numPr>
          <w:ilvl w:val="0"/>
          <w:numId w:val="1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Job placement, skills training, assistive devices, camps, and recreational programs.</w:t>
      </w:r>
    </w:p>
    <w:p w14:paraId="526C0191" w14:textId="77777777" w:rsidR="0077721F" w:rsidRDefault="0077721F" w:rsidP="0077721F">
      <w:pPr>
        <w:rPr>
          <w:rFonts w:ascii="Arial" w:hAnsi="Arial" w:cs="Arial"/>
        </w:rPr>
      </w:pPr>
    </w:p>
    <w:p w14:paraId="1484EE85" w14:textId="77777777" w:rsidR="0077721F" w:rsidRPr="008571A0" w:rsidRDefault="0077721F" w:rsidP="0077721F">
      <w:pPr>
        <w:rPr>
          <w:rFonts w:ascii="Arial" w:hAnsi="Arial" w:cs="Arial"/>
        </w:rPr>
      </w:pPr>
      <w:hyperlink r:id="rId10" w:tgtFrame="_new" w:history="1">
        <w:r w:rsidRPr="008571A0">
          <w:rPr>
            <w:rStyle w:val="Hyperlink"/>
            <w:rFonts w:ascii="Arial" w:hAnsi="Arial" w:cs="Arial"/>
          </w:rPr>
          <w:t>Independent Living NS</w:t>
        </w:r>
      </w:hyperlink>
      <w:r>
        <w:rPr>
          <w:rFonts w:ascii="Arial" w:hAnsi="Arial" w:cs="Arial"/>
        </w:rPr>
        <w:t xml:space="preserve"> (ILNS)</w:t>
      </w:r>
    </w:p>
    <w:p w14:paraId="4ABF2BCC" w14:textId="77777777" w:rsidR="0077721F" w:rsidRPr="008571A0" w:rsidRDefault="0077721F" w:rsidP="0077721F">
      <w:pPr>
        <w:numPr>
          <w:ilvl w:val="0"/>
          <w:numId w:val="4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Helps individuals with disabilities live independently through peer support, skills development, and employment programs.</w:t>
      </w:r>
    </w:p>
    <w:p w14:paraId="230015E4" w14:textId="77777777" w:rsidR="0077721F" w:rsidRPr="008571A0" w:rsidRDefault="0077721F" w:rsidP="0077721F">
      <w:pPr>
        <w:numPr>
          <w:ilvl w:val="0"/>
          <w:numId w:val="4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Youth employment programs, peer mentoring, and disability awareness training.</w:t>
      </w:r>
    </w:p>
    <w:p w14:paraId="55548B11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2767F0B5" w14:textId="77777777" w:rsidR="0077721F" w:rsidRDefault="0077721F" w:rsidP="0077721F">
      <w:pPr>
        <w:rPr>
          <w:rFonts w:ascii="Arial" w:hAnsi="Arial" w:cs="Arial"/>
        </w:rPr>
      </w:pPr>
      <w:hyperlink r:id="rId11" w:tgtFrame="_new" w:history="1">
        <w:proofErr w:type="spellStart"/>
        <w:r w:rsidRPr="008571A0">
          <w:rPr>
            <w:rStyle w:val="Hyperlink"/>
            <w:rFonts w:ascii="Arial" w:hAnsi="Arial" w:cs="Arial"/>
          </w:rPr>
          <w:t>ReachAbility</w:t>
        </w:r>
        <w:proofErr w:type="spellEnd"/>
      </w:hyperlink>
    </w:p>
    <w:p w14:paraId="598A07F3" w14:textId="77777777" w:rsidR="0077721F" w:rsidRPr="008571A0" w:rsidRDefault="0077721F" w:rsidP="0077721F">
      <w:pPr>
        <w:numPr>
          <w:ilvl w:val="0"/>
          <w:numId w:val="5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Offers support to people with disabilities through skills training, job readiness, and legal services.</w:t>
      </w:r>
    </w:p>
    <w:p w14:paraId="1F5FD7F6" w14:textId="77777777" w:rsidR="0077721F" w:rsidRPr="008571A0" w:rsidRDefault="0077721F" w:rsidP="0077721F">
      <w:pPr>
        <w:numPr>
          <w:ilvl w:val="0"/>
          <w:numId w:val="5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Employment readiness programs, advocacy, and legal resources for people with disabilities.</w:t>
      </w:r>
    </w:p>
    <w:p w14:paraId="3AECB44F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25CE2087" w14:textId="7777777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Canadian Council on Rehabilitation and Work (</w:t>
      </w:r>
      <w:hyperlink r:id="rId12" w:tgtFrame="_new" w:history="1">
        <w:r w:rsidRPr="008571A0">
          <w:rPr>
            <w:rStyle w:val="Hyperlink"/>
            <w:rFonts w:ascii="Arial" w:hAnsi="Arial" w:cs="Arial"/>
          </w:rPr>
          <w:t>CCRW</w:t>
        </w:r>
      </w:hyperlink>
      <w:r w:rsidRPr="008571A0">
        <w:rPr>
          <w:rFonts w:ascii="Arial" w:eastAsiaTheme="majorEastAsia" w:hAnsi="Arial" w:cs="Arial"/>
          <w:b/>
          <w:bCs/>
        </w:rPr>
        <w:t>) - Nova Scotia</w:t>
      </w:r>
    </w:p>
    <w:p w14:paraId="6FC2AF1C" w14:textId="77777777" w:rsidR="0077721F" w:rsidRPr="008571A0" w:rsidRDefault="0077721F" w:rsidP="0077721F">
      <w:pPr>
        <w:numPr>
          <w:ilvl w:val="0"/>
          <w:numId w:val="6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Promotes employment and career development for people with disabilities.</w:t>
      </w:r>
    </w:p>
    <w:p w14:paraId="1AC4BDBC" w14:textId="77777777" w:rsidR="0077721F" w:rsidRPr="008571A0" w:rsidRDefault="0077721F" w:rsidP="0077721F">
      <w:pPr>
        <w:numPr>
          <w:ilvl w:val="0"/>
          <w:numId w:val="6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Job search assistance, career counseling, and employer support in inclusive hiring practices.</w:t>
      </w:r>
    </w:p>
    <w:p w14:paraId="08AF92D1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52A01445" w14:textId="7777777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Nova Scotia Association for Community Living (</w:t>
      </w:r>
      <w:hyperlink r:id="rId13" w:tgtFrame="_new" w:history="1">
        <w:r w:rsidRPr="008571A0">
          <w:rPr>
            <w:rStyle w:val="Hyperlink"/>
            <w:rFonts w:ascii="Arial" w:hAnsi="Arial" w:cs="Arial"/>
          </w:rPr>
          <w:t>NSACL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62368BAF" w14:textId="77777777" w:rsidR="0077721F" w:rsidRPr="008571A0" w:rsidRDefault="0077721F" w:rsidP="0077721F">
      <w:pPr>
        <w:numPr>
          <w:ilvl w:val="0"/>
          <w:numId w:val="7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Advocates for people with intellectual and developmental disabilities to live, work, and participate fully in the community.</w:t>
      </w:r>
    </w:p>
    <w:p w14:paraId="619992A3" w14:textId="77777777" w:rsidR="0077721F" w:rsidRPr="008571A0" w:rsidRDefault="0077721F" w:rsidP="0077721F">
      <w:pPr>
        <w:numPr>
          <w:ilvl w:val="0"/>
          <w:numId w:val="7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Education advocacy, community integration, and employment services.</w:t>
      </w:r>
    </w:p>
    <w:p w14:paraId="5B9B5DCA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5813CFDF" w14:textId="77777777" w:rsidR="00DD3477" w:rsidRDefault="00DD3477" w:rsidP="0077721F">
      <w:pPr>
        <w:rPr>
          <w:rFonts w:ascii="Arial" w:eastAsiaTheme="majorEastAsia" w:hAnsi="Arial" w:cs="Arial"/>
          <w:b/>
          <w:bCs/>
        </w:rPr>
      </w:pPr>
    </w:p>
    <w:p w14:paraId="1063A428" w14:textId="77777777" w:rsidR="00DD3477" w:rsidRDefault="00DD3477" w:rsidP="0077721F">
      <w:pPr>
        <w:rPr>
          <w:rFonts w:ascii="Arial" w:eastAsiaTheme="majorEastAsia" w:hAnsi="Arial" w:cs="Arial"/>
          <w:b/>
          <w:bCs/>
        </w:rPr>
      </w:pPr>
    </w:p>
    <w:p w14:paraId="726A01C5" w14:textId="0B1A70BC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lastRenderedPageBreak/>
        <w:t>Spinal Cord Injury Nova Scotia (</w:t>
      </w:r>
      <w:hyperlink r:id="rId14" w:tgtFrame="_new" w:history="1">
        <w:r w:rsidRPr="008571A0">
          <w:rPr>
            <w:rStyle w:val="Hyperlink"/>
            <w:rFonts w:ascii="Arial" w:hAnsi="Arial" w:cs="Arial"/>
          </w:rPr>
          <w:t>SCI-NS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67D2D847" w14:textId="77777777" w:rsidR="0077721F" w:rsidRPr="008571A0" w:rsidRDefault="0077721F" w:rsidP="0077721F">
      <w:pPr>
        <w:numPr>
          <w:ilvl w:val="0"/>
          <w:numId w:val="8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with spinal cord injuries to achieve independence and employment.</w:t>
      </w:r>
    </w:p>
    <w:p w14:paraId="1EC0036C" w14:textId="77777777" w:rsidR="0077721F" w:rsidRPr="008571A0" w:rsidRDefault="0077721F" w:rsidP="0077721F">
      <w:pPr>
        <w:numPr>
          <w:ilvl w:val="0"/>
          <w:numId w:val="8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Employment programs, peer mentoring, and assistive technology support.</w:t>
      </w:r>
    </w:p>
    <w:p w14:paraId="475001BA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635F1EF3" w14:textId="50827FEC" w:rsidR="0077721F" w:rsidRPr="00EC70B0" w:rsidRDefault="0077721F" w:rsidP="0077721F">
      <w:pPr>
        <w:rPr>
          <w:rFonts w:ascii="Arial" w:hAnsi="Arial" w:cs="Arial"/>
        </w:rPr>
      </w:pPr>
      <w:hyperlink r:id="rId15" w:history="1">
        <w:r w:rsidRPr="00EC70B0">
          <w:rPr>
            <w:rStyle w:val="Hyperlink"/>
            <w:rFonts w:ascii="Arial" w:eastAsiaTheme="majorEastAsia" w:hAnsi="Arial" w:cs="Arial"/>
          </w:rPr>
          <w:t>CNIB Foundation Nova Scotia</w:t>
        </w:r>
      </w:hyperlink>
    </w:p>
    <w:p w14:paraId="53333D13" w14:textId="77777777" w:rsidR="0077721F" w:rsidRPr="008571A0" w:rsidRDefault="0077721F" w:rsidP="0077721F">
      <w:pPr>
        <w:numPr>
          <w:ilvl w:val="0"/>
          <w:numId w:val="9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Provides services for individuals who are blind or partially sighted, including employment training and independent living skills.</w:t>
      </w:r>
    </w:p>
    <w:p w14:paraId="6FBAD1D9" w14:textId="77777777" w:rsidR="0077721F" w:rsidRPr="008571A0" w:rsidRDefault="0077721F" w:rsidP="0077721F">
      <w:pPr>
        <w:numPr>
          <w:ilvl w:val="0"/>
          <w:numId w:val="9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Job readiness programs, skills development, and accessible technology.</w:t>
      </w:r>
    </w:p>
    <w:p w14:paraId="5039C1A3" w14:textId="77777777" w:rsidR="0077721F" w:rsidRDefault="0077721F" w:rsidP="0077721F">
      <w:pPr>
        <w:rPr>
          <w:rFonts w:ascii="Arial" w:hAnsi="Arial" w:cs="Arial"/>
        </w:rPr>
      </w:pPr>
    </w:p>
    <w:p w14:paraId="52C65B5D" w14:textId="7777777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The Nova Scotia League for Equal Opportunities (</w:t>
      </w:r>
      <w:hyperlink r:id="rId16" w:tgtFrame="_new" w:history="1">
        <w:r w:rsidRPr="008571A0">
          <w:rPr>
            <w:rStyle w:val="Hyperlink"/>
            <w:rFonts w:ascii="Arial" w:hAnsi="Arial" w:cs="Arial"/>
          </w:rPr>
          <w:t>NSLEO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1EABCDC3" w14:textId="77777777" w:rsidR="0077721F" w:rsidRPr="008571A0" w:rsidRDefault="0077721F" w:rsidP="0077721F">
      <w:pPr>
        <w:numPr>
          <w:ilvl w:val="0"/>
          <w:numId w:val="10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Advocates for the rights of people with disabilities and provides a voice on policy and accessibility issues.</w:t>
      </w:r>
    </w:p>
    <w:p w14:paraId="4001768D" w14:textId="77777777" w:rsidR="0077721F" w:rsidRDefault="0077721F" w:rsidP="0077721F">
      <w:pPr>
        <w:numPr>
          <w:ilvl w:val="0"/>
          <w:numId w:val="10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Policy advocacy, community education, and leadership on disability rights issues.</w:t>
      </w:r>
    </w:p>
    <w:p w14:paraId="132DC85B" w14:textId="77777777" w:rsidR="0077721F" w:rsidRPr="008571A0" w:rsidRDefault="0077721F" w:rsidP="0077721F">
      <w:pPr>
        <w:ind w:left="720"/>
        <w:rPr>
          <w:rFonts w:ascii="Arial" w:hAnsi="Arial" w:cs="Arial"/>
        </w:rPr>
      </w:pPr>
    </w:p>
    <w:p w14:paraId="5E6C0953" w14:textId="0E0F503C" w:rsidR="0077721F" w:rsidRPr="00EC70B0" w:rsidRDefault="0077721F" w:rsidP="0077721F">
      <w:pPr>
        <w:rPr>
          <w:rFonts w:ascii="Arial" w:hAnsi="Arial" w:cs="Arial"/>
        </w:rPr>
      </w:pPr>
      <w:hyperlink r:id="rId17" w:history="1">
        <w:r w:rsidRPr="00EC70B0">
          <w:rPr>
            <w:rStyle w:val="Hyperlink"/>
            <w:rFonts w:ascii="Arial" w:eastAsiaTheme="majorEastAsia" w:hAnsi="Arial" w:cs="Arial"/>
          </w:rPr>
          <w:t>Mental Health Foundation</w:t>
        </w:r>
        <w:r w:rsidR="00EC70B0" w:rsidRPr="00EC70B0">
          <w:rPr>
            <w:rStyle w:val="Hyperlink"/>
            <w:rFonts w:ascii="Arial" w:eastAsiaTheme="majorEastAsia" w:hAnsi="Arial" w:cs="Arial"/>
          </w:rPr>
          <w:t xml:space="preserve"> of Nova Scotia</w:t>
        </w:r>
      </w:hyperlink>
    </w:p>
    <w:p w14:paraId="71AE8CD1" w14:textId="77777777" w:rsidR="0077721F" w:rsidRPr="008571A0" w:rsidRDefault="0077721F" w:rsidP="0077721F">
      <w:pPr>
        <w:numPr>
          <w:ilvl w:val="0"/>
          <w:numId w:val="11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with mental health disabilities by providing resources, support, and advocacy.</w:t>
      </w:r>
    </w:p>
    <w:p w14:paraId="505D1BB2" w14:textId="77777777" w:rsidR="0077721F" w:rsidRPr="008571A0" w:rsidRDefault="0077721F" w:rsidP="0077721F">
      <w:pPr>
        <w:numPr>
          <w:ilvl w:val="0"/>
          <w:numId w:val="11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Mental health education, employment programs, and community support.</w:t>
      </w:r>
    </w:p>
    <w:p w14:paraId="5204408D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082D4242" w14:textId="54531908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Brain Injury Association of Nova Scotia (</w:t>
      </w:r>
      <w:hyperlink r:id="rId18" w:tgtFrame="_new" w:history="1">
        <w:r w:rsidR="00DD3477" w:rsidRPr="008571A0">
          <w:rPr>
            <w:rStyle w:val="Hyperlink"/>
            <w:rFonts w:ascii="Arial" w:hAnsi="Arial" w:cs="Arial"/>
          </w:rPr>
          <w:t>BIANS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4B539A12" w14:textId="77777777" w:rsidR="0077721F" w:rsidRPr="008571A0" w:rsidRDefault="0077721F" w:rsidP="0077721F">
      <w:pPr>
        <w:numPr>
          <w:ilvl w:val="0"/>
          <w:numId w:val="12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with acquired brain injuries and their families.</w:t>
      </w:r>
    </w:p>
    <w:p w14:paraId="614A71F0" w14:textId="77777777" w:rsidR="0077721F" w:rsidRPr="008571A0" w:rsidRDefault="0077721F" w:rsidP="0077721F">
      <w:pPr>
        <w:numPr>
          <w:ilvl w:val="0"/>
          <w:numId w:val="12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Peer support, education programs, rehabilitation resources, and advocacy.</w:t>
      </w:r>
    </w:p>
    <w:p w14:paraId="6655BA2F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01D479D7" w14:textId="63BCE618" w:rsidR="0077721F" w:rsidRPr="00EC70B0" w:rsidRDefault="0077721F" w:rsidP="0077721F">
      <w:pPr>
        <w:rPr>
          <w:rFonts w:ascii="Arial" w:hAnsi="Arial" w:cs="Arial"/>
        </w:rPr>
      </w:pPr>
      <w:hyperlink r:id="rId19" w:history="1">
        <w:r w:rsidRPr="00EC70B0">
          <w:rPr>
            <w:rStyle w:val="Hyperlink"/>
            <w:rFonts w:ascii="Arial" w:eastAsiaTheme="majorEastAsia" w:hAnsi="Arial" w:cs="Arial"/>
          </w:rPr>
          <w:t xml:space="preserve">Nova Scotia Rehabilitation </w:t>
        </w:r>
        <w:r w:rsidR="00EC70B0" w:rsidRPr="00EC70B0">
          <w:rPr>
            <w:rStyle w:val="Hyperlink"/>
            <w:rFonts w:ascii="Arial" w:eastAsiaTheme="majorEastAsia" w:hAnsi="Arial" w:cs="Arial"/>
          </w:rPr>
          <w:t xml:space="preserve">and Arthritis </w:t>
        </w:r>
        <w:r w:rsidRPr="00EC70B0">
          <w:rPr>
            <w:rStyle w:val="Hyperlink"/>
            <w:rFonts w:ascii="Arial" w:eastAsiaTheme="majorEastAsia" w:hAnsi="Arial" w:cs="Arial"/>
          </w:rPr>
          <w:t>Centre</w:t>
        </w:r>
      </w:hyperlink>
    </w:p>
    <w:p w14:paraId="4F52E97F" w14:textId="77777777" w:rsidR="0077721F" w:rsidRPr="008571A0" w:rsidRDefault="0077721F" w:rsidP="0077721F">
      <w:pPr>
        <w:numPr>
          <w:ilvl w:val="0"/>
          <w:numId w:val="13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Provides rehabilitation and support services for individuals recovering from physical disabilities.</w:t>
      </w:r>
    </w:p>
    <w:p w14:paraId="3AD4966A" w14:textId="77777777" w:rsidR="0077721F" w:rsidRPr="008571A0" w:rsidRDefault="0077721F" w:rsidP="0077721F">
      <w:pPr>
        <w:numPr>
          <w:ilvl w:val="0"/>
          <w:numId w:val="13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Medical rehabilitation, physical therapy, occupational therapy, and assistive technology.</w:t>
      </w:r>
    </w:p>
    <w:p w14:paraId="44FAC6F0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63AEB4AF" w14:textId="0FDB8073" w:rsidR="0077721F" w:rsidRPr="008571A0" w:rsidRDefault="0077721F" w:rsidP="0077721F">
      <w:pPr>
        <w:rPr>
          <w:rFonts w:ascii="Arial" w:hAnsi="Arial" w:cs="Arial"/>
          <w:b/>
          <w:bCs/>
        </w:rPr>
      </w:pPr>
      <w:hyperlink r:id="rId20" w:history="1">
        <w:r w:rsidRPr="00EC70B0">
          <w:rPr>
            <w:rStyle w:val="Hyperlink"/>
            <w:rFonts w:ascii="Arial" w:eastAsiaTheme="majorEastAsia" w:hAnsi="Arial" w:cs="Arial"/>
          </w:rPr>
          <w:t>March of Dimes Canada</w:t>
        </w:r>
      </w:hyperlink>
      <w:r w:rsidRPr="008571A0">
        <w:rPr>
          <w:rFonts w:ascii="Arial" w:eastAsiaTheme="majorEastAsia" w:hAnsi="Arial" w:cs="Arial"/>
          <w:b/>
          <w:bCs/>
        </w:rPr>
        <w:t xml:space="preserve"> (</w:t>
      </w:r>
      <w:r w:rsidR="00EC70B0">
        <w:rPr>
          <w:rFonts w:ascii="Arial" w:eastAsiaTheme="majorEastAsia" w:hAnsi="Arial" w:cs="Arial"/>
          <w:b/>
          <w:bCs/>
        </w:rPr>
        <w:t>Nova Scotia</w:t>
      </w:r>
      <w:r w:rsidRPr="008571A0">
        <w:rPr>
          <w:rFonts w:ascii="Arial" w:eastAsiaTheme="majorEastAsia" w:hAnsi="Arial" w:cs="Arial"/>
          <w:b/>
          <w:bCs/>
        </w:rPr>
        <w:t>)</w:t>
      </w:r>
    </w:p>
    <w:p w14:paraId="40569310" w14:textId="77777777" w:rsidR="0077721F" w:rsidRPr="008571A0" w:rsidRDefault="0077721F" w:rsidP="0077721F">
      <w:pPr>
        <w:numPr>
          <w:ilvl w:val="0"/>
          <w:numId w:val="14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with physical disabilities, focusing on employment, independent living, and accessibility.</w:t>
      </w:r>
    </w:p>
    <w:p w14:paraId="54549F75" w14:textId="77777777" w:rsidR="0077721F" w:rsidRPr="008571A0" w:rsidRDefault="0077721F" w:rsidP="0077721F">
      <w:pPr>
        <w:numPr>
          <w:ilvl w:val="0"/>
          <w:numId w:val="14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Job training programs, accessible housing support, and assistive devices programs.</w:t>
      </w:r>
    </w:p>
    <w:p w14:paraId="4A85FB7E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110DE166" w14:textId="7777777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Nova Scotia Down Syndrome Society (</w:t>
      </w:r>
      <w:hyperlink r:id="rId21" w:tgtFrame="_new" w:history="1">
        <w:r w:rsidRPr="008571A0">
          <w:rPr>
            <w:rStyle w:val="Hyperlink"/>
            <w:rFonts w:ascii="Arial" w:hAnsi="Arial" w:cs="Arial"/>
          </w:rPr>
          <w:t>NSDSS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5C8CCA9D" w14:textId="77777777" w:rsidR="0077721F" w:rsidRPr="008571A0" w:rsidRDefault="0077721F" w:rsidP="0077721F">
      <w:pPr>
        <w:numPr>
          <w:ilvl w:val="0"/>
          <w:numId w:val="15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Advocates for the rights and inclusion of individuals with Down Syndrome.</w:t>
      </w:r>
    </w:p>
    <w:p w14:paraId="2045CA98" w14:textId="77777777" w:rsidR="0077721F" w:rsidRDefault="0077721F" w:rsidP="0077721F">
      <w:pPr>
        <w:numPr>
          <w:ilvl w:val="0"/>
          <w:numId w:val="15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Family support, education resources, advocacy, and community programs.</w:t>
      </w:r>
    </w:p>
    <w:p w14:paraId="3079EFBA" w14:textId="77777777" w:rsidR="0077721F" w:rsidRPr="008571A0" w:rsidRDefault="0077721F" w:rsidP="0077721F">
      <w:pPr>
        <w:ind w:left="360"/>
        <w:rPr>
          <w:rFonts w:ascii="Arial" w:hAnsi="Arial" w:cs="Arial"/>
        </w:rPr>
      </w:pPr>
    </w:p>
    <w:p w14:paraId="50EE897D" w14:textId="7777777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Epilepsy Association of Nova Scotia (</w:t>
      </w:r>
      <w:hyperlink r:id="rId22" w:tgtFrame="_new" w:history="1">
        <w:r w:rsidRPr="008571A0">
          <w:rPr>
            <w:rStyle w:val="Hyperlink"/>
            <w:rFonts w:ascii="Arial" w:hAnsi="Arial" w:cs="Arial"/>
          </w:rPr>
          <w:t>EANS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6A1D4EDC" w14:textId="77777777" w:rsidR="0077721F" w:rsidRPr="008571A0" w:rsidRDefault="0077721F" w:rsidP="0077721F">
      <w:pPr>
        <w:numPr>
          <w:ilvl w:val="0"/>
          <w:numId w:val="16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living with epilepsy and their families.</w:t>
      </w:r>
    </w:p>
    <w:p w14:paraId="01672E95" w14:textId="77777777" w:rsidR="0077721F" w:rsidRDefault="0077721F" w:rsidP="0077721F">
      <w:pPr>
        <w:numPr>
          <w:ilvl w:val="0"/>
          <w:numId w:val="16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Public education, employment support, peer mentoring, and advocacy.</w:t>
      </w:r>
    </w:p>
    <w:p w14:paraId="6E72C9BE" w14:textId="77777777" w:rsidR="0077721F" w:rsidRPr="008571A0" w:rsidRDefault="0077721F" w:rsidP="0077721F">
      <w:pPr>
        <w:ind w:left="720"/>
        <w:rPr>
          <w:rFonts w:ascii="Arial" w:hAnsi="Arial" w:cs="Arial"/>
        </w:rPr>
      </w:pPr>
    </w:p>
    <w:p w14:paraId="44B26008" w14:textId="193CE1D6" w:rsidR="0077721F" w:rsidRPr="00EC70B0" w:rsidRDefault="0077721F" w:rsidP="0077721F">
      <w:pPr>
        <w:rPr>
          <w:rFonts w:ascii="Arial" w:hAnsi="Arial" w:cs="Arial"/>
        </w:rPr>
      </w:pPr>
      <w:hyperlink r:id="rId23" w:history="1">
        <w:r w:rsidRPr="00EC70B0">
          <w:rPr>
            <w:rStyle w:val="Hyperlink"/>
            <w:rFonts w:ascii="Arial" w:eastAsiaTheme="majorEastAsia" w:hAnsi="Arial" w:cs="Arial"/>
          </w:rPr>
          <w:t>Hearing and Speech Nova Scotia</w:t>
        </w:r>
      </w:hyperlink>
    </w:p>
    <w:p w14:paraId="0A1AE867" w14:textId="77777777" w:rsidR="0077721F" w:rsidRPr="008571A0" w:rsidRDefault="0077721F" w:rsidP="0077721F">
      <w:pPr>
        <w:numPr>
          <w:ilvl w:val="0"/>
          <w:numId w:val="17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Provides services to individuals with hearing and speech disabilities, supporting communication development and access.</w:t>
      </w:r>
    </w:p>
    <w:p w14:paraId="4552748F" w14:textId="77777777" w:rsidR="0077721F" w:rsidRPr="008571A0" w:rsidRDefault="0077721F" w:rsidP="0077721F">
      <w:pPr>
        <w:numPr>
          <w:ilvl w:val="0"/>
          <w:numId w:val="17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Hearing tests, speech therapy, hearing aid support, and communication programs.</w:t>
      </w:r>
    </w:p>
    <w:p w14:paraId="67CBE791" w14:textId="77777777" w:rsidR="0077721F" w:rsidRPr="008571A0" w:rsidRDefault="0077721F" w:rsidP="0077721F">
      <w:pPr>
        <w:ind w:left="720"/>
        <w:rPr>
          <w:rFonts w:ascii="Arial" w:hAnsi="Arial" w:cs="Arial"/>
        </w:rPr>
      </w:pPr>
    </w:p>
    <w:p w14:paraId="147FA43C" w14:textId="07E9DCF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 xml:space="preserve">Multiple Sclerosis Society of Canada – </w:t>
      </w:r>
      <w:hyperlink r:id="rId24" w:tgtFrame="_new" w:history="1">
        <w:r w:rsidR="00DD3477" w:rsidRPr="008571A0">
          <w:rPr>
            <w:rStyle w:val="Hyperlink"/>
            <w:rFonts w:ascii="Arial" w:hAnsi="Arial" w:cs="Arial"/>
          </w:rPr>
          <w:t>MS Society Atlantic</w:t>
        </w:r>
      </w:hyperlink>
    </w:p>
    <w:p w14:paraId="7FCC3D40" w14:textId="77777777" w:rsidR="0077721F" w:rsidRPr="008571A0" w:rsidRDefault="0077721F" w:rsidP="0077721F">
      <w:pPr>
        <w:numPr>
          <w:ilvl w:val="0"/>
          <w:numId w:val="18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with MS and their families, offering advocacy, education, and resources.</w:t>
      </w:r>
    </w:p>
    <w:p w14:paraId="5956CDF0" w14:textId="77777777" w:rsidR="0077721F" w:rsidRPr="008571A0" w:rsidRDefault="0077721F" w:rsidP="0077721F">
      <w:pPr>
        <w:numPr>
          <w:ilvl w:val="0"/>
          <w:numId w:val="18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Employment resources, peer support, mobility assistance, and advocacy for accessibility.</w:t>
      </w:r>
    </w:p>
    <w:p w14:paraId="6B18A024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2AC46C68" w14:textId="328CB6D2" w:rsidR="0077721F" w:rsidRPr="008571A0" w:rsidRDefault="0077721F" w:rsidP="0077721F">
      <w:pPr>
        <w:rPr>
          <w:rFonts w:ascii="Arial" w:hAnsi="Arial" w:cs="Arial"/>
          <w:b/>
          <w:bCs/>
        </w:rPr>
      </w:pPr>
      <w:hyperlink r:id="rId25" w:tgtFrame="_new" w:history="1">
        <w:r w:rsidRPr="008571A0">
          <w:rPr>
            <w:rStyle w:val="Hyperlink"/>
            <w:rFonts w:ascii="Arial" w:hAnsi="Arial" w:cs="Arial"/>
          </w:rPr>
          <w:t>NS Hearing Dogs</w:t>
        </w:r>
      </w:hyperlink>
    </w:p>
    <w:p w14:paraId="4C7F97D7" w14:textId="77777777" w:rsidR="0077721F" w:rsidRPr="008571A0" w:rsidRDefault="0077721F" w:rsidP="0077721F">
      <w:pPr>
        <w:numPr>
          <w:ilvl w:val="0"/>
          <w:numId w:val="19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Trains service dogs for individuals with disabilities, particularly those with hearing impairments.</w:t>
      </w:r>
    </w:p>
    <w:p w14:paraId="55F0E693" w14:textId="77777777" w:rsidR="0077721F" w:rsidRPr="008571A0" w:rsidRDefault="0077721F" w:rsidP="0077721F">
      <w:pPr>
        <w:numPr>
          <w:ilvl w:val="0"/>
          <w:numId w:val="19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Dog training, accessibility support, and ongoing assistance for people with service dogs.</w:t>
      </w:r>
    </w:p>
    <w:p w14:paraId="15CA7C95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141A182E" w14:textId="2117C9E8" w:rsidR="0077721F" w:rsidRPr="00F33839" w:rsidRDefault="00DD3477" w:rsidP="0077721F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7721F" w:rsidRPr="00F33839">
        <w:rPr>
          <w:rFonts w:ascii="Arial" w:hAnsi="Arial" w:cs="Arial"/>
        </w:rPr>
        <w:t>rganizations focused on vocational and social inclusion for people with disabilities:</w:t>
      </w:r>
    </w:p>
    <w:p w14:paraId="481E4B17" w14:textId="4699DE63" w:rsidR="0077721F" w:rsidRPr="00F33839" w:rsidRDefault="00DD3477" w:rsidP="0077721F">
      <w:pPr>
        <w:rPr>
          <w:rFonts w:ascii="Arial" w:hAnsi="Arial" w:cs="Arial"/>
          <w:b/>
          <w:bCs/>
        </w:rPr>
      </w:pPr>
      <w:hyperlink r:id="rId26" w:tgtFrame="_new" w:history="1">
        <w:r w:rsidRPr="00F33839">
          <w:rPr>
            <w:rStyle w:val="Hyperlink"/>
            <w:rFonts w:ascii="Arial" w:hAnsi="Arial" w:cs="Arial"/>
          </w:rPr>
          <w:t>DASC Industries</w:t>
        </w:r>
      </w:hyperlink>
      <w:r w:rsidR="0077721F" w:rsidRPr="00F33839">
        <w:rPr>
          <w:rFonts w:ascii="Arial" w:eastAsiaTheme="majorEastAsia" w:hAnsi="Arial" w:cs="Arial"/>
          <w:b/>
          <w:bCs/>
        </w:rPr>
        <w:t xml:space="preserve"> (Dartmouth Adult Services Centre)</w:t>
      </w:r>
    </w:p>
    <w:p w14:paraId="4D339BE7" w14:textId="77777777" w:rsidR="0077721F" w:rsidRPr="00F33839" w:rsidRDefault="0077721F" w:rsidP="0077721F">
      <w:pPr>
        <w:numPr>
          <w:ilvl w:val="0"/>
          <w:numId w:val="20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Provides vocational, employment, and life skills training for adults with intellectual disabilities.</w:t>
      </w:r>
    </w:p>
    <w:p w14:paraId="4FF0D1FF" w14:textId="77777777" w:rsidR="0077721F" w:rsidRPr="00F33839" w:rsidRDefault="0077721F" w:rsidP="0077721F">
      <w:pPr>
        <w:numPr>
          <w:ilvl w:val="0"/>
          <w:numId w:val="20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Social enterprises, employment placement, skills development, and community integration programs.</w:t>
      </w:r>
    </w:p>
    <w:p w14:paraId="0E9DE0CC" w14:textId="77777777" w:rsidR="0077721F" w:rsidRDefault="0077721F" w:rsidP="0077721F">
      <w:pPr>
        <w:numPr>
          <w:ilvl w:val="0"/>
          <w:numId w:val="20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DASC runs several social enterprises, including a packaging and fulfillment service, which offers meaningful work opportunities for adults with disabilities.</w:t>
      </w:r>
    </w:p>
    <w:p w14:paraId="28A37BBD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59D3034E" w14:textId="77777777" w:rsidR="00DD3477" w:rsidRDefault="00DD3477" w:rsidP="00DD3477">
      <w:pPr>
        <w:rPr>
          <w:rFonts w:ascii="Arial" w:hAnsi="Arial" w:cs="Arial"/>
        </w:rPr>
      </w:pPr>
      <w:hyperlink r:id="rId27" w:tgtFrame="_new" w:history="1">
        <w:r w:rsidRPr="00F33839">
          <w:rPr>
            <w:rStyle w:val="Hyperlink"/>
            <w:rFonts w:ascii="Arial" w:hAnsi="Arial" w:cs="Arial"/>
          </w:rPr>
          <w:t>Prescott Group</w:t>
        </w:r>
      </w:hyperlink>
    </w:p>
    <w:p w14:paraId="0F5CD26F" w14:textId="7C1F5A2A" w:rsidR="0077721F" w:rsidRPr="00F33839" w:rsidRDefault="0077721F" w:rsidP="0077721F">
      <w:pPr>
        <w:numPr>
          <w:ilvl w:val="0"/>
          <w:numId w:val="21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Supports adults with intellectual and developmental disabilities by providing vocational training, employment, and personal development opportunities.</w:t>
      </w:r>
    </w:p>
    <w:p w14:paraId="7701A292" w14:textId="77777777" w:rsidR="0077721F" w:rsidRPr="00F33839" w:rsidRDefault="0077721F" w:rsidP="0077721F">
      <w:pPr>
        <w:numPr>
          <w:ilvl w:val="0"/>
          <w:numId w:val="21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Employment readiness, life skills training, social enterprises (Prescott Bakery and Prescott Mailing Services).</w:t>
      </w:r>
    </w:p>
    <w:p w14:paraId="2435ABDD" w14:textId="77777777" w:rsidR="0077721F" w:rsidRPr="00F33839" w:rsidRDefault="0077721F" w:rsidP="0077721F">
      <w:pPr>
        <w:numPr>
          <w:ilvl w:val="0"/>
          <w:numId w:val="21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Prescott Group operates social enterprises, including a bakery and a mailing service, where participants can gain hands-on experience while developing employable skills.</w:t>
      </w:r>
    </w:p>
    <w:p w14:paraId="2E3130D3" w14:textId="77777777" w:rsidR="00DD3477" w:rsidRDefault="00DD3477" w:rsidP="0077721F">
      <w:pPr>
        <w:rPr>
          <w:rFonts w:ascii="Arial" w:hAnsi="Arial" w:cs="Arial"/>
          <w:b/>
          <w:bCs/>
        </w:rPr>
      </w:pPr>
    </w:p>
    <w:p w14:paraId="0E775157" w14:textId="77777777" w:rsidR="00DD3477" w:rsidRDefault="00DD3477" w:rsidP="00DD3477">
      <w:pPr>
        <w:rPr>
          <w:rFonts w:ascii="Arial" w:hAnsi="Arial" w:cs="Arial"/>
        </w:rPr>
      </w:pPr>
      <w:hyperlink r:id="rId28" w:tgtFrame="_new" w:history="1">
        <w:proofErr w:type="spellStart"/>
        <w:r w:rsidRPr="00F33839">
          <w:rPr>
            <w:rStyle w:val="Hyperlink"/>
            <w:rFonts w:ascii="Arial" w:hAnsi="Arial" w:cs="Arial"/>
          </w:rPr>
          <w:t>LakeCity</w:t>
        </w:r>
        <w:proofErr w:type="spellEnd"/>
        <w:r w:rsidRPr="00F33839">
          <w:rPr>
            <w:rStyle w:val="Hyperlink"/>
            <w:rFonts w:ascii="Arial" w:hAnsi="Arial" w:cs="Arial"/>
          </w:rPr>
          <w:t xml:space="preserve"> Works</w:t>
        </w:r>
      </w:hyperlink>
    </w:p>
    <w:p w14:paraId="6B98CA9A" w14:textId="7F3AD12B" w:rsidR="0077721F" w:rsidRPr="00F33839" w:rsidRDefault="0077721F" w:rsidP="0077721F">
      <w:pPr>
        <w:numPr>
          <w:ilvl w:val="0"/>
          <w:numId w:val="22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Provides vocational training, social enterprises, and mental health services for people living with mental illness.</w:t>
      </w:r>
    </w:p>
    <w:p w14:paraId="5FA16D87" w14:textId="77777777" w:rsidR="0077721F" w:rsidRPr="00F33839" w:rsidRDefault="0077721F" w:rsidP="0077721F">
      <w:pPr>
        <w:numPr>
          <w:ilvl w:val="0"/>
          <w:numId w:val="22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lastRenderedPageBreak/>
        <w:t>Services</w:t>
      </w:r>
      <w:r w:rsidRPr="00F33839">
        <w:rPr>
          <w:rFonts w:ascii="Arial" w:hAnsi="Arial" w:cs="Arial"/>
        </w:rPr>
        <w:t>: Job readiness programs, social enterprises (furniture restoration, property maintenance), and employment support.</w:t>
      </w:r>
    </w:p>
    <w:p w14:paraId="7A8CCD48" w14:textId="77777777" w:rsidR="0077721F" w:rsidRDefault="0077721F" w:rsidP="00DD3477">
      <w:pPr>
        <w:ind w:left="720"/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 xml:space="preserve">: </w:t>
      </w:r>
      <w:proofErr w:type="spellStart"/>
      <w:r w:rsidRPr="00F33839">
        <w:rPr>
          <w:rFonts w:ascii="Arial" w:hAnsi="Arial" w:cs="Arial"/>
        </w:rPr>
        <w:t>LakeCity</w:t>
      </w:r>
      <w:proofErr w:type="spellEnd"/>
      <w:r w:rsidRPr="00F33839">
        <w:rPr>
          <w:rFonts w:ascii="Arial" w:hAnsi="Arial" w:cs="Arial"/>
        </w:rPr>
        <w:t xml:space="preserve"> Works operates several businesses where individuals gain work experience and training, including woodworking, office furniture restoration, and maintenance services.</w:t>
      </w:r>
    </w:p>
    <w:p w14:paraId="6DBAE92E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06AC3307" w14:textId="6720F93B" w:rsidR="0077721F" w:rsidRPr="00F33839" w:rsidRDefault="00DD3477" w:rsidP="0077721F">
      <w:pPr>
        <w:rPr>
          <w:rFonts w:ascii="Arial" w:hAnsi="Arial" w:cs="Arial"/>
          <w:b/>
          <w:bCs/>
        </w:rPr>
      </w:pPr>
      <w:hyperlink r:id="rId29" w:tgtFrame="_new" w:history="1">
        <w:r w:rsidRPr="00F33839">
          <w:rPr>
            <w:rStyle w:val="Hyperlink"/>
            <w:rFonts w:ascii="Arial" w:hAnsi="Arial" w:cs="Arial"/>
          </w:rPr>
          <w:t>Building Futures</w:t>
        </w:r>
      </w:hyperlink>
      <w:r>
        <w:rPr>
          <w:rFonts w:ascii="Arial" w:hAnsi="Arial" w:cs="Arial"/>
        </w:rPr>
        <w:t xml:space="preserve"> </w:t>
      </w:r>
      <w:r w:rsidR="0077721F" w:rsidRPr="00EC70B0">
        <w:rPr>
          <w:rFonts w:ascii="Arial" w:eastAsiaTheme="majorEastAsia" w:hAnsi="Arial" w:cs="Arial"/>
        </w:rPr>
        <w:t>Employment Society</w:t>
      </w:r>
    </w:p>
    <w:p w14:paraId="172E4E5D" w14:textId="77777777" w:rsidR="0077721F" w:rsidRPr="00F33839" w:rsidRDefault="0077721F" w:rsidP="0077721F">
      <w:pPr>
        <w:numPr>
          <w:ilvl w:val="0"/>
          <w:numId w:val="23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Provides vocational training and employment opportunities for people with intellectual disabilities through social enterprises.</w:t>
      </w:r>
    </w:p>
    <w:p w14:paraId="66810FD0" w14:textId="77777777" w:rsidR="0077721F" w:rsidRPr="00F33839" w:rsidRDefault="0077721F" w:rsidP="0077721F">
      <w:pPr>
        <w:numPr>
          <w:ilvl w:val="0"/>
          <w:numId w:val="23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Job skills training, work experience, and community integration.</w:t>
      </w:r>
    </w:p>
    <w:p w14:paraId="79E63A91" w14:textId="77777777" w:rsidR="0077721F" w:rsidRPr="00F33839" w:rsidRDefault="0077721F" w:rsidP="0077721F">
      <w:pPr>
        <w:numPr>
          <w:ilvl w:val="0"/>
          <w:numId w:val="23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Building Futures runs various social enterprises, including a thrift store, recycling services, and product assembly, offering individuals hands-on work experience.</w:t>
      </w:r>
    </w:p>
    <w:p w14:paraId="02D1C56B" w14:textId="77777777" w:rsidR="00DD3477" w:rsidRDefault="00DD3477" w:rsidP="0077721F">
      <w:pPr>
        <w:rPr>
          <w:rFonts w:ascii="Arial" w:hAnsi="Arial" w:cs="Arial"/>
          <w:b/>
          <w:bCs/>
        </w:rPr>
      </w:pPr>
    </w:p>
    <w:p w14:paraId="1061BEF2" w14:textId="3CC6E7E0" w:rsidR="0077721F" w:rsidRPr="00EC70B0" w:rsidRDefault="0077721F" w:rsidP="0077721F">
      <w:pPr>
        <w:rPr>
          <w:rFonts w:ascii="Arial" w:hAnsi="Arial" w:cs="Arial"/>
        </w:rPr>
      </w:pPr>
      <w:hyperlink r:id="rId30" w:history="1">
        <w:proofErr w:type="spellStart"/>
        <w:r w:rsidRPr="00EC70B0">
          <w:rPr>
            <w:rStyle w:val="Hyperlink"/>
            <w:rFonts w:ascii="Arial" w:eastAsiaTheme="majorEastAsia" w:hAnsi="Arial" w:cs="Arial"/>
          </w:rPr>
          <w:t>MetroWorks</w:t>
        </w:r>
        <w:proofErr w:type="spellEnd"/>
      </w:hyperlink>
    </w:p>
    <w:p w14:paraId="10E70BEE" w14:textId="77777777" w:rsidR="0077721F" w:rsidRPr="00F33839" w:rsidRDefault="0077721F" w:rsidP="0077721F">
      <w:pPr>
        <w:numPr>
          <w:ilvl w:val="0"/>
          <w:numId w:val="24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Offers vocational programs for individuals facing employment barriers, including those with disabilities.</w:t>
      </w:r>
    </w:p>
    <w:p w14:paraId="0AC15DEA" w14:textId="77777777" w:rsidR="0077721F" w:rsidRPr="00F33839" w:rsidRDefault="0077721F" w:rsidP="0077721F">
      <w:pPr>
        <w:numPr>
          <w:ilvl w:val="0"/>
          <w:numId w:val="24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Job skills training, career development programs, and social enterprises.</w:t>
      </w:r>
    </w:p>
    <w:p w14:paraId="373C932E" w14:textId="77777777" w:rsidR="0077721F" w:rsidRPr="00F33839" w:rsidRDefault="0077721F" w:rsidP="0077721F">
      <w:pPr>
        <w:numPr>
          <w:ilvl w:val="0"/>
          <w:numId w:val="24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Website</w:t>
      </w:r>
      <w:r w:rsidRPr="00F33839">
        <w:rPr>
          <w:rFonts w:ascii="Arial" w:hAnsi="Arial" w:cs="Arial"/>
        </w:rPr>
        <w:t>: Anchor Industries</w:t>
      </w:r>
    </w:p>
    <w:p w14:paraId="29E715E4" w14:textId="0DDA06FA" w:rsidR="0077721F" w:rsidRDefault="0077721F" w:rsidP="0077721F">
      <w:pPr>
        <w:numPr>
          <w:ilvl w:val="0"/>
          <w:numId w:val="24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 xml:space="preserve">: </w:t>
      </w:r>
      <w:proofErr w:type="spellStart"/>
      <w:r w:rsidRPr="00F33839">
        <w:rPr>
          <w:rFonts w:ascii="Arial" w:hAnsi="Arial" w:cs="Arial"/>
        </w:rPr>
        <w:t>MetroWorks</w:t>
      </w:r>
      <w:proofErr w:type="spellEnd"/>
      <w:r w:rsidRPr="00F33839">
        <w:rPr>
          <w:rFonts w:ascii="Arial" w:hAnsi="Arial" w:cs="Arial"/>
        </w:rPr>
        <w:t xml:space="preserve"> operates </w:t>
      </w:r>
      <w:r w:rsidR="00EC70B0">
        <w:rPr>
          <w:rFonts w:ascii="Arial" w:hAnsi="Arial" w:cs="Arial"/>
        </w:rPr>
        <w:t>multiple</w:t>
      </w:r>
      <w:r w:rsidRPr="00F33839">
        <w:rPr>
          <w:rFonts w:ascii="Arial" w:hAnsi="Arial" w:cs="Arial"/>
        </w:rPr>
        <w:t xml:space="preserve"> social enterprise</w:t>
      </w:r>
      <w:r w:rsidR="00EC70B0">
        <w:rPr>
          <w:rFonts w:ascii="Arial" w:hAnsi="Arial" w:cs="Arial"/>
        </w:rPr>
        <w:t>s</w:t>
      </w:r>
      <w:r w:rsidRPr="00F33839">
        <w:rPr>
          <w:rFonts w:ascii="Arial" w:hAnsi="Arial" w:cs="Arial"/>
        </w:rPr>
        <w:t xml:space="preserve"> that provides packaging, assembly, and fulfillment services while offering meaningful employment for individuals with barriers to traditional employment.</w:t>
      </w:r>
    </w:p>
    <w:p w14:paraId="479A2C63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059F9F9F" w14:textId="77777777" w:rsidR="00DD3477" w:rsidRDefault="00DD3477" w:rsidP="00DD3477">
      <w:pPr>
        <w:rPr>
          <w:rFonts w:ascii="Arial" w:hAnsi="Arial" w:cs="Arial"/>
        </w:rPr>
      </w:pPr>
      <w:hyperlink r:id="rId31" w:tgtFrame="_new" w:history="1">
        <w:r w:rsidRPr="00F33839">
          <w:rPr>
            <w:rStyle w:val="Hyperlink"/>
            <w:rFonts w:ascii="Arial" w:hAnsi="Arial" w:cs="Arial"/>
          </w:rPr>
          <w:t>New Boundaries</w:t>
        </w:r>
      </w:hyperlink>
    </w:p>
    <w:p w14:paraId="20C0AE6F" w14:textId="72E2E607" w:rsidR="0077721F" w:rsidRPr="00DD3477" w:rsidRDefault="0077721F" w:rsidP="00DD347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DD3477">
        <w:rPr>
          <w:rFonts w:ascii="Arial" w:eastAsiaTheme="majorEastAsia" w:hAnsi="Arial" w:cs="Arial"/>
          <w:b/>
          <w:bCs/>
        </w:rPr>
        <w:t>Purpose</w:t>
      </w:r>
      <w:r w:rsidRPr="00DD3477">
        <w:rPr>
          <w:rFonts w:ascii="Arial" w:hAnsi="Arial" w:cs="Arial"/>
        </w:rPr>
        <w:t>: Offers vocational training, social enterprises, and community integration opportunities for individuals with intellectual and developmental disabilities.</w:t>
      </w:r>
    </w:p>
    <w:p w14:paraId="1AF0A4FA" w14:textId="77777777" w:rsidR="0077721F" w:rsidRPr="00F33839" w:rsidRDefault="0077721F" w:rsidP="0077721F">
      <w:pPr>
        <w:numPr>
          <w:ilvl w:val="0"/>
          <w:numId w:val="25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Job skills training, social enterprise work (recycling, woodworking, gardening), and life skills development.</w:t>
      </w:r>
    </w:p>
    <w:p w14:paraId="1CF5DDB2" w14:textId="563A31D5" w:rsidR="0077721F" w:rsidRPr="00F33839" w:rsidRDefault="0077721F" w:rsidP="0077721F">
      <w:pPr>
        <w:numPr>
          <w:ilvl w:val="0"/>
          <w:numId w:val="25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Website</w:t>
      </w:r>
      <w:r w:rsidRPr="00F33839">
        <w:rPr>
          <w:rFonts w:ascii="Arial" w:hAnsi="Arial" w:cs="Arial"/>
        </w:rPr>
        <w:t xml:space="preserve">: </w:t>
      </w:r>
    </w:p>
    <w:p w14:paraId="1F46A519" w14:textId="77777777" w:rsidR="0077721F" w:rsidRPr="00F33839" w:rsidRDefault="0077721F" w:rsidP="0077721F">
      <w:pPr>
        <w:numPr>
          <w:ilvl w:val="0"/>
          <w:numId w:val="25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Located in Windsor, New Boundaries provides vocational and skills training through their various social enterprises, including a recycling service and woodworking projects.</w:t>
      </w:r>
    </w:p>
    <w:p w14:paraId="66656D50" w14:textId="77777777" w:rsidR="00DD3477" w:rsidRDefault="00DD3477" w:rsidP="0077721F">
      <w:pPr>
        <w:rPr>
          <w:rFonts w:ascii="Arial" w:hAnsi="Arial" w:cs="Arial"/>
          <w:b/>
          <w:bCs/>
        </w:rPr>
      </w:pPr>
    </w:p>
    <w:p w14:paraId="743862BB" w14:textId="344A17CD" w:rsidR="0077721F" w:rsidRPr="00F33839" w:rsidRDefault="0077721F" w:rsidP="0077721F">
      <w:pPr>
        <w:rPr>
          <w:rFonts w:ascii="Arial" w:hAnsi="Arial" w:cs="Arial"/>
          <w:b/>
          <w:bCs/>
        </w:rPr>
      </w:pPr>
      <w:r w:rsidRPr="00F33839">
        <w:rPr>
          <w:rFonts w:ascii="Arial" w:eastAsiaTheme="majorEastAsia" w:hAnsi="Arial" w:cs="Arial"/>
          <w:b/>
          <w:bCs/>
        </w:rPr>
        <w:t>Halifax Adult Services Centre (</w:t>
      </w:r>
      <w:hyperlink r:id="rId32" w:tgtFrame="_new" w:history="1">
        <w:r w:rsidR="00DD3477" w:rsidRPr="00F33839">
          <w:rPr>
            <w:rStyle w:val="Hyperlink"/>
            <w:rFonts w:ascii="Arial" w:hAnsi="Arial" w:cs="Arial"/>
          </w:rPr>
          <w:t>HASC</w:t>
        </w:r>
      </w:hyperlink>
      <w:r w:rsidRPr="00F33839">
        <w:rPr>
          <w:rFonts w:ascii="Arial" w:eastAsiaTheme="majorEastAsia" w:hAnsi="Arial" w:cs="Arial"/>
          <w:b/>
          <w:bCs/>
        </w:rPr>
        <w:t>)</w:t>
      </w:r>
    </w:p>
    <w:p w14:paraId="3230980B" w14:textId="77777777" w:rsidR="0077721F" w:rsidRPr="00F33839" w:rsidRDefault="0077721F" w:rsidP="0077721F">
      <w:pPr>
        <w:numPr>
          <w:ilvl w:val="0"/>
          <w:numId w:val="26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Supports adults with intellectual disabilities by providing vocational training and employment opportunities through social enterprises.</w:t>
      </w:r>
    </w:p>
    <w:p w14:paraId="0D45BE6F" w14:textId="77777777" w:rsidR="0077721F" w:rsidRPr="00F33839" w:rsidRDefault="0077721F" w:rsidP="0077721F">
      <w:pPr>
        <w:numPr>
          <w:ilvl w:val="0"/>
          <w:numId w:val="26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Employment programs, skills development, and community inclusion.</w:t>
      </w:r>
    </w:p>
    <w:p w14:paraId="47A75309" w14:textId="3A6BF691" w:rsidR="0077721F" w:rsidRPr="00F33839" w:rsidRDefault="0077721F" w:rsidP="0077721F">
      <w:pPr>
        <w:numPr>
          <w:ilvl w:val="0"/>
          <w:numId w:val="26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Website</w:t>
      </w:r>
      <w:r w:rsidRPr="00F33839">
        <w:rPr>
          <w:rFonts w:ascii="Arial" w:hAnsi="Arial" w:cs="Arial"/>
        </w:rPr>
        <w:t xml:space="preserve">: </w:t>
      </w:r>
    </w:p>
    <w:p w14:paraId="79294846" w14:textId="77777777" w:rsidR="0077721F" w:rsidRDefault="0077721F" w:rsidP="0077721F">
      <w:pPr>
        <w:numPr>
          <w:ilvl w:val="0"/>
          <w:numId w:val="26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HASC operates a mailing service, a packaging service, and other enterprises that allow participants to gain real-world employment experience.</w:t>
      </w:r>
    </w:p>
    <w:p w14:paraId="6C682AE6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3FC694A0" w14:textId="593B62B4" w:rsidR="0077721F" w:rsidRPr="00F33839" w:rsidRDefault="00DD3477" w:rsidP="0077721F">
      <w:pPr>
        <w:rPr>
          <w:rFonts w:ascii="Arial" w:hAnsi="Arial" w:cs="Arial"/>
          <w:b/>
          <w:bCs/>
        </w:rPr>
      </w:pPr>
      <w:hyperlink r:id="rId33" w:tgtFrame="_new" w:history="1">
        <w:proofErr w:type="spellStart"/>
        <w:r w:rsidRPr="00F33839">
          <w:rPr>
            <w:rStyle w:val="Hyperlink"/>
            <w:rFonts w:ascii="Arial" w:hAnsi="Arial" w:cs="Arial"/>
          </w:rPr>
          <w:t>L’Arche</w:t>
        </w:r>
        <w:proofErr w:type="spellEnd"/>
        <w:r w:rsidRPr="00F33839">
          <w:rPr>
            <w:rStyle w:val="Hyperlink"/>
            <w:rFonts w:ascii="Arial" w:hAnsi="Arial" w:cs="Arial"/>
          </w:rPr>
          <w:t xml:space="preserve"> Atlantic</w:t>
        </w:r>
      </w:hyperlink>
      <w:r w:rsidRPr="00F33839">
        <w:rPr>
          <w:rFonts w:ascii="Arial" w:eastAsiaTheme="majorEastAsia" w:hAnsi="Arial" w:cs="Arial"/>
          <w:b/>
          <w:bCs/>
        </w:rPr>
        <w:t xml:space="preserve"> </w:t>
      </w:r>
      <w:r w:rsidR="0077721F" w:rsidRPr="00F33839">
        <w:rPr>
          <w:rFonts w:ascii="Arial" w:eastAsiaTheme="majorEastAsia" w:hAnsi="Arial" w:cs="Arial"/>
          <w:b/>
          <w:bCs/>
        </w:rPr>
        <w:t>(</w:t>
      </w:r>
      <w:proofErr w:type="spellStart"/>
      <w:r w:rsidR="0077721F" w:rsidRPr="00F33839">
        <w:rPr>
          <w:rFonts w:ascii="Arial" w:eastAsiaTheme="majorEastAsia" w:hAnsi="Arial" w:cs="Arial"/>
          <w:b/>
          <w:bCs/>
        </w:rPr>
        <w:t>L’Arche</w:t>
      </w:r>
      <w:proofErr w:type="spellEnd"/>
      <w:r w:rsidR="0077721F" w:rsidRPr="00F33839">
        <w:rPr>
          <w:rFonts w:ascii="Arial" w:eastAsiaTheme="majorEastAsia" w:hAnsi="Arial" w:cs="Arial"/>
          <w:b/>
          <w:bCs/>
        </w:rPr>
        <w:t xml:space="preserve"> </w:t>
      </w:r>
      <w:proofErr w:type="spellStart"/>
      <w:r w:rsidR="0077721F" w:rsidRPr="00F33839">
        <w:rPr>
          <w:rFonts w:ascii="Arial" w:eastAsiaTheme="majorEastAsia" w:hAnsi="Arial" w:cs="Arial"/>
          <w:b/>
          <w:bCs/>
        </w:rPr>
        <w:t>Homefires</w:t>
      </w:r>
      <w:proofErr w:type="spellEnd"/>
      <w:r w:rsidR="0077721F" w:rsidRPr="00F33839">
        <w:rPr>
          <w:rFonts w:ascii="Arial" w:eastAsiaTheme="majorEastAsia" w:hAnsi="Arial" w:cs="Arial"/>
          <w:b/>
          <w:bCs/>
        </w:rPr>
        <w:t>)</w:t>
      </w:r>
    </w:p>
    <w:p w14:paraId="404086E1" w14:textId="77777777" w:rsidR="0077721F" w:rsidRPr="00F33839" w:rsidRDefault="0077721F" w:rsidP="0077721F">
      <w:pPr>
        <w:numPr>
          <w:ilvl w:val="0"/>
          <w:numId w:val="27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Provides homes and workspaces for individuals with intellectual disabilities, fostering an inclusive community.</w:t>
      </w:r>
    </w:p>
    <w:p w14:paraId="06834DE4" w14:textId="77777777" w:rsidR="0077721F" w:rsidRPr="00F33839" w:rsidRDefault="0077721F" w:rsidP="0077721F">
      <w:pPr>
        <w:numPr>
          <w:ilvl w:val="0"/>
          <w:numId w:val="27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lastRenderedPageBreak/>
        <w:t>Services</w:t>
      </w:r>
      <w:r w:rsidRPr="00F33839">
        <w:rPr>
          <w:rFonts w:ascii="Arial" w:hAnsi="Arial" w:cs="Arial"/>
        </w:rPr>
        <w:t>: Supported living, day programs, social enterprises (</w:t>
      </w:r>
      <w:proofErr w:type="spellStart"/>
      <w:r w:rsidRPr="00F33839">
        <w:rPr>
          <w:rFonts w:ascii="Arial" w:hAnsi="Arial" w:cs="Arial"/>
        </w:rPr>
        <w:t>Woodery</w:t>
      </w:r>
      <w:proofErr w:type="spellEnd"/>
      <w:r w:rsidRPr="00F33839">
        <w:rPr>
          <w:rFonts w:ascii="Arial" w:hAnsi="Arial" w:cs="Arial"/>
        </w:rPr>
        <w:t xml:space="preserve">, </w:t>
      </w:r>
      <w:proofErr w:type="spellStart"/>
      <w:r w:rsidRPr="00F33839">
        <w:rPr>
          <w:rFonts w:ascii="Arial" w:hAnsi="Arial" w:cs="Arial"/>
        </w:rPr>
        <w:t>Applewicks</w:t>
      </w:r>
      <w:proofErr w:type="spellEnd"/>
      <w:r w:rsidRPr="00F33839">
        <w:rPr>
          <w:rFonts w:ascii="Arial" w:hAnsi="Arial" w:cs="Arial"/>
        </w:rPr>
        <w:t>), and community programs.</w:t>
      </w:r>
    </w:p>
    <w:p w14:paraId="72C6BD31" w14:textId="77777777" w:rsidR="0077721F" w:rsidRDefault="0077721F" w:rsidP="0077721F">
      <w:pPr>
        <w:numPr>
          <w:ilvl w:val="0"/>
          <w:numId w:val="27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 xml:space="preserve">: </w:t>
      </w:r>
      <w:proofErr w:type="spellStart"/>
      <w:r w:rsidRPr="00F33839">
        <w:rPr>
          <w:rFonts w:ascii="Arial" w:hAnsi="Arial" w:cs="Arial"/>
        </w:rPr>
        <w:t>L’Arche</w:t>
      </w:r>
      <w:proofErr w:type="spellEnd"/>
      <w:r w:rsidRPr="00F33839">
        <w:rPr>
          <w:rFonts w:ascii="Arial" w:hAnsi="Arial" w:cs="Arial"/>
        </w:rPr>
        <w:t xml:space="preserve"> </w:t>
      </w:r>
      <w:proofErr w:type="spellStart"/>
      <w:r w:rsidRPr="00F33839">
        <w:rPr>
          <w:rFonts w:ascii="Arial" w:hAnsi="Arial" w:cs="Arial"/>
        </w:rPr>
        <w:t>Homefires</w:t>
      </w:r>
      <w:proofErr w:type="spellEnd"/>
      <w:r w:rsidRPr="00F33839">
        <w:rPr>
          <w:rFonts w:ascii="Arial" w:hAnsi="Arial" w:cs="Arial"/>
        </w:rPr>
        <w:t xml:space="preserve"> in Wolfville operates several social enterprises where individuals with disabilities work alongside others in a supportive community environment.</w:t>
      </w:r>
    </w:p>
    <w:p w14:paraId="66A5846E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4D54F038" w14:textId="38D7C288" w:rsidR="0077721F" w:rsidRPr="00EC70B0" w:rsidRDefault="0077721F" w:rsidP="0077721F">
      <w:pPr>
        <w:rPr>
          <w:rFonts w:ascii="Arial" w:hAnsi="Arial" w:cs="Arial"/>
        </w:rPr>
      </w:pPr>
      <w:hyperlink r:id="rId34" w:history="1">
        <w:r w:rsidRPr="00EC70B0">
          <w:rPr>
            <w:rStyle w:val="Hyperlink"/>
            <w:rFonts w:ascii="Arial" w:eastAsiaTheme="majorEastAsia" w:hAnsi="Arial" w:cs="Arial"/>
          </w:rPr>
          <w:t>Team Work Cooperative</w:t>
        </w:r>
      </w:hyperlink>
    </w:p>
    <w:p w14:paraId="4E907214" w14:textId="77777777" w:rsidR="0077721F" w:rsidRPr="00F33839" w:rsidRDefault="0077721F" w:rsidP="0077721F">
      <w:pPr>
        <w:numPr>
          <w:ilvl w:val="0"/>
          <w:numId w:val="28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A specialized employment service supporting people with disabilities and other employment barriers in finding and maintaining work.</w:t>
      </w:r>
    </w:p>
    <w:p w14:paraId="16754C06" w14:textId="77777777" w:rsidR="0077721F" w:rsidRPr="00F33839" w:rsidRDefault="0077721F" w:rsidP="0077721F">
      <w:pPr>
        <w:numPr>
          <w:ilvl w:val="0"/>
          <w:numId w:val="28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Employment counseling, job search assistance, workshops, and employer partnerships.</w:t>
      </w:r>
    </w:p>
    <w:p w14:paraId="6551650F" w14:textId="77777777" w:rsidR="0077721F" w:rsidRDefault="0077721F" w:rsidP="0077721F">
      <w:pPr>
        <w:numPr>
          <w:ilvl w:val="0"/>
          <w:numId w:val="28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Team Work Cooperative provides a range of employment services, including resume building, interview coaching, and job placement, specifically for individuals facing employment barriers.</w:t>
      </w:r>
    </w:p>
    <w:p w14:paraId="1B26D21B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7E9EEB41" w14:textId="55CE2343" w:rsidR="0077721F" w:rsidRPr="00F33839" w:rsidRDefault="0077721F" w:rsidP="0077721F">
      <w:pPr>
        <w:rPr>
          <w:rFonts w:ascii="Arial" w:hAnsi="Arial" w:cs="Arial"/>
          <w:b/>
          <w:bCs/>
        </w:rPr>
      </w:pPr>
      <w:r w:rsidRPr="00F33839">
        <w:rPr>
          <w:rFonts w:ascii="Arial" w:eastAsiaTheme="majorEastAsia" w:hAnsi="Arial" w:cs="Arial"/>
          <w:b/>
          <w:bCs/>
        </w:rPr>
        <w:t>Cape Breton-Victoria Association for Community Living (</w:t>
      </w:r>
      <w:hyperlink r:id="rId35" w:tgtFrame="_new" w:history="1">
        <w:r w:rsidR="00DD3477" w:rsidRPr="00F33839">
          <w:rPr>
            <w:rStyle w:val="Hyperlink"/>
            <w:rFonts w:ascii="Arial" w:hAnsi="Arial" w:cs="Arial"/>
          </w:rPr>
          <w:t>CBACL</w:t>
        </w:r>
      </w:hyperlink>
      <w:r w:rsidRPr="00F33839">
        <w:rPr>
          <w:rFonts w:ascii="Arial" w:eastAsiaTheme="majorEastAsia" w:hAnsi="Arial" w:cs="Arial"/>
          <w:b/>
          <w:bCs/>
        </w:rPr>
        <w:t>)</w:t>
      </w:r>
    </w:p>
    <w:p w14:paraId="31B411A7" w14:textId="77777777" w:rsidR="0077721F" w:rsidRPr="00F33839" w:rsidRDefault="0077721F" w:rsidP="0077721F">
      <w:pPr>
        <w:numPr>
          <w:ilvl w:val="0"/>
          <w:numId w:val="29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Advocates for and supports individuals with intellectual disabilities in achieving full inclusion in their communities.</w:t>
      </w:r>
    </w:p>
    <w:p w14:paraId="64160304" w14:textId="77777777" w:rsidR="0077721F" w:rsidRPr="00F33839" w:rsidRDefault="0077721F" w:rsidP="0077721F">
      <w:pPr>
        <w:numPr>
          <w:ilvl w:val="0"/>
          <w:numId w:val="29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Advocacy, employment support, community inclusion, and family services.</w:t>
      </w:r>
    </w:p>
    <w:p w14:paraId="029A3941" w14:textId="77777777" w:rsidR="0077721F" w:rsidRPr="00F33839" w:rsidRDefault="0077721F" w:rsidP="0077721F">
      <w:pPr>
        <w:numPr>
          <w:ilvl w:val="0"/>
          <w:numId w:val="29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CBACL provides a range of services to support individuals with disabilities, including job readiness programs, advocacy, and community integration.</w:t>
      </w:r>
    </w:p>
    <w:p w14:paraId="255E50D0" w14:textId="77777777" w:rsidR="002719BD" w:rsidRDefault="002719BD"/>
    <w:sectPr w:rsidR="002719BD" w:rsidSect="00411986">
      <w:footerReference w:type="even" r:id="rId36"/>
      <w:footerReference w:type="default" r:id="rId3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4CEB" w14:textId="77777777" w:rsidR="004E06DC" w:rsidRDefault="004E06DC" w:rsidP="00DD3477">
      <w:r>
        <w:separator/>
      </w:r>
    </w:p>
  </w:endnote>
  <w:endnote w:type="continuationSeparator" w:id="0">
    <w:p w14:paraId="5CEE7995" w14:textId="77777777" w:rsidR="004E06DC" w:rsidRDefault="004E06DC" w:rsidP="00DD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7771682"/>
      <w:docPartObj>
        <w:docPartGallery w:val="Page Numbers (Bottom of Page)"/>
        <w:docPartUnique/>
      </w:docPartObj>
    </w:sdtPr>
    <w:sdtContent>
      <w:p w14:paraId="195AD07F" w14:textId="4E4AC337" w:rsidR="00DD3477" w:rsidRDefault="00DD3477" w:rsidP="00DA7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90B7E" w14:textId="77777777" w:rsidR="00DD3477" w:rsidRDefault="00DD3477" w:rsidP="00DD34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0138466"/>
      <w:docPartObj>
        <w:docPartGallery w:val="Page Numbers (Bottom of Page)"/>
        <w:docPartUnique/>
      </w:docPartObj>
    </w:sdtPr>
    <w:sdtContent>
      <w:p w14:paraId="7F592CD4" w14:textId="15AB1F11" w:rsidR="00DD3477" w:rsidRDefault="00DD3477" w:rsidP="00DA7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8AFEAE" w14:textId="77777777" w:rsidR="00DD3477" w:rsidRDefault="00DD3477" w:rsidP="00DD34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3403" w14:textId="77777777" w:rsidR="004E06DC" w:rsidRDefault="004E06DC" w:rsidP="00DD3477">
      <w:r>
        <w:separator/>
      </w:r>
    </w:p>
  </w:footnote>
  <w:footnote w:type="continuationSeparator" w:id="0">
    <w:p w14:paraId="40989108" w14:textId="77777777" w:rsidR="004E06DC" w:rsidRDefault="004E06DC" w:rsidP="00DD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635"/>
    <w:multiLevelType w:val="multilevel"/>
    <w:tmpl w:val="2456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073C8"/>
    <w:multiLevelType w:val="multilevel"/>
    <w:tmpl w:val="2528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92AB1"/>
    <w:multiLevelType w:val="multilevel"/>
    <w:tmpl w:val="F270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33075"/>
    <w:multiLevelType w:val="multilevel"/>
    <w:tmpl w:val="7DA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E6DB9"/>
    <w:multiLevelType w:val="multilevel"/>
    <w:tmpl w:val="1F6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E6385"/>
    <w:multiLevelType w:val="multilevel"/>
    <w:tmpl w:val="4AD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E07E1"/>
    <w:multiLevelType w:val="multilevel"/>
    <w:tmpl w:val="D2FE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C34C7"/>
    <w:multiLevelType w:val="hybridMultilevel"/>
    <w:tmpl w:val="020A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6B88"/>
    <w:multiLevelType w:val="multilevel"/>
    <w:tmpl w:val="0280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2034D"/>
    <w:multiLevelType w:val="multilevel"/>
    <w:tmpl w:val="8CAC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21513"/>
    <w:multiLevelType w:val="multilevel"/>
    <w:tmpl w:val="5C2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75E2A"/>
    <w:multiLevelType w:val="multilevel"/>
    <w:tmpl w:val="729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82F0D"/>
    <w:multiLevelType w:val="multilevel"/>
    <w:tmpl w:val="6DD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B19E3"/>
    <w:multiLevelType w:val="multilevel"/>
    <w:tmpl w:val="B14E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51362"/>
    <w:multiLevelType w:val="multilevel"/>
    <w:tmpl w:val="A588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30C93"/>
    <w:multiLevelType w:val="multilevel"/>
    <w:tmpl w:val="155E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E504D"/>
    <w:multiLevelType w:val="multilevel"/>
    <w:tmpl w:val="BD1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C7383"/>
    <w:multiLevelType w:val="multilevel"/>
    <w:tmpl w:val="74AE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045AA"/>
    <w:multiLevelType w:val="multilevel"/>
    <w:tmpl w:val="B8F8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C1F9E"/>
    <w:multiLevelType w:val="multilevel"/>
    <w:tmpl w:val="651C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3C1352"/>
    <w:multiLevelType w:val="multilevel"/>
    <w:tmpl w:val="D0F4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5346A"/>
    <w:multiLevelType w:val="multilevel"/>
    <w:tmpl w:val="257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66EF3"/>
    <w:multiLevelType w:val="multilevel"/>
    <w:tmpl w:val="6442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F1716"/>
    <w:multiLevelType w:val="multilevel"/>
    <w:tmpl w:val="CF96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5007D"/>
    <w:multiLevelType w:val="multilevel"/>
    <w:tmpl w:val="F03C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313C6"/>
    <w:multiLevelType w:val="multilevel"/>
    <w:tmpl w:val="78EA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352FCC"/>
    <w:multiLevelType w:val="multilevel"/>
    <w:tmpl w:val="C8B8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2A4BAB"/>
    <w:multiLevelType w:val="multilevel"/>
    <w:tmpl w:val="5942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C4E89"/>
    <w:multiLevelType w:val="multilevel"/>
    <w:tmpl w:val="275E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E817D9"/>
    <w:multiLevelType w:val="multilevel"/>
    <w:tmpl w:val="09DC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540708">
    <w:abstractNumId w:val="18"/>
  </w:num>
  <w:num w:numId="2" w16cid:durableId="1458835882">
    <w:abstractNumId w:val="10"/>
  </w:num>
  <w:num w:numId="3" w16cid:durableId="1990743513">
    <w:abstractNumId w:val="20"/>
  </w:num>
  <w:num w:numId="4" w16cid:durableId="892278199">
    <w:abstractNumId w:val="13"/>
  </w:num>
  <w:num w:numId="5" w16cid:durableId="515192481">
    <w:abstractNumId w:val="11"/>
  </w:num>
  <w:num w:numId="6" w16cid:durableId="2072074951">
    <w:abstractNumId w:val="28"/>
  </w:num>
  <w:num w:numId="7" w16cid:durableId="398602676">
    <w:abstractNumId w:val="17"/>
  </w:num>
  <w:num w:numId="8" w16cid:durableId="620694812">
    <w:abstractNumId w:val="29"/>
  </w:num>
  <w:num w:numId="9" w16cid:durableId="2001155568">
    <w:abstractNumId w:val="6"/>
  </w:num>
  <w:num w:numId="10" w16cid:durableId="2021852948">
    <w:abstractNumId w:val="1"/>
  </w:num>
  <w:num w:numId="11" w16cid:durableId="1910649789">
    <w:abstractNumId w:val="14"/>
  </w:num>
  <w:num w:numId="12" w16cid:durableId="1284388610">
    <w:abstractNumId w:val="3"/>
  </w:num>
  <w:num w:numId="13" w16cid:durableId="1259211972">
    <w:abstractNumId w:val="2"/>
  </w:num>
  <w:num w:numId="14" w16cid:durableId="1661032431">
    <w:abstractNumId w:val="24"/>
  </w:num>
  <w:num w:numId="15" w16cid:durableId="532303810">
    <w:abstractNumId w:val="15"/>
  </w:num>
  <w:num w:numId="16" w16cid:durableId="1064985310">
    <w:abstractNumId w:val="0"/>
  </w:num>
  <w:num w:numId="17" w16cid:durableId="650603609">
    <w:abstractNumId w:val="12"/>
  </w:num>
  <w:num w:numId="18" w16cid:durableId="1283145403">
    <w:abstractNumId w:val="21"/>
  </w:num>
  <w:num w:numId="19" w16cid:durableId="377556328">
    <w:abstractNumId w:val="22"/>
  </w:num>
  <w:num w:numId="20" w16cid:durableId="235407022">
    <w:abstractNumId w:val="4"/>
  </w:num>
  <w:num w:numId="21" w16cid:durableId="441844356">
    <w:abstractNumId w:val="25"/>
  </w:num>
  <w:num w:numId="22" w16cid:durableId="1451240620">
    <w:abstractNumId w:val="9"/>
  </w:num>
  <w:num w:numId="23" w16cid:durableId="259803056">
    <w:abstractNumId w:val="27"/>
  </w:num>
  <w:num w:numId="24" w16cid:durableId="1289818930">
    <w:abstractNumId w:val="23"/>
  </w:num>
  <w:num w:numId="25" w16cid:durableId="1809861218">
    <w:abstractNumId w:val="5"/>
  </w:num>
  <w:num w:numId="26" w16cid:durableId="652375836">
    <w:abstractNumId w:val="16"/>
  </w:num>
  <w:num w:numId="27" w16cid:durableId="304818175">
    <w:abstractNumId w:val="19"/>
  </w:num>
  <w:num w:numId="28" w16cid:durableId="1895236607">
    <w:abstractNumId w:val="8"/>
  </w:num>
  <w:num w:numId="29" w16cid:durableId="835194258">
    <w:abstractNumId w:val="26"/>
  </w:num>
  <w:num w:numId="30" w16cid:durableId="932085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1F"/>
    <w:rsid w:val="00000B69"/>
    <w:rsid w:val="00036069"/>
    <w:rsid w:val="0004553E"/>
    <w:rsid w:val="00144F7F"/>
    <w:rsid w:val="001A2040"/>
    <w:rsid w:val="002719BD"/>
    <w:rsid w:val="002B5138"/>
    <w:rsid w:val="00411986"/>
    <w:rsid w:val="004124F0"/>
    <w:rsid w:val="004E06DC"/>
    <w:rsid w:val="0077721F"/>
    <w:rsid w:val="009627AA"/>
    <w:rsid w:val="00AB3050"/>
    <w:rsid w:val="00DD3477"/>
    <w:rsid w:val="00E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0CA7"/>
  <w15:chartTrackingRefBased/>
  <w15:docId w15:val="{CE6B387F-5C80-5047-B4AB-9E6106C7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21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2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2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21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D3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477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D3477"/>
  </w:style>
  <w:style w:type="character" w:styleId="UnresolvedMention">
    <w:name w:val="Unresolved Mention"/>
    <w:basedOn w:val="DefaultParagraphFont"/>
    <w:uiPriority w:val="99"/>
    <w:semiHidden/>
    <w:unhideWhenUsed/>
    <w:rsid w:val="00EC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sacl.ca/" TargetMode="External"/><Relationship Id="rId18" Type="http://schemas.openxmlformats.org/officeDocument/2006/relationships/hyperlink" Target="https://braininjuryns.com/" TargetMode="External"/><Relationship Id="rId26" Type="http://schemas.openxmlformats.org/officeDocument/2006/relationships/hyperlink" Target="https://www.dasc-ns.ca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nsdownsyndrome.ca/" TargetMode="External"/><Relationship Id="rId34" Type="http://schemas.openxmlformats.org/officeDocument/2006/relationships/hyperlink" Target="https://www.teamworkcooperative.ca/" TargetMode="External"/><Relationship Id="rId7" Type="http://schemas.openxmlformats.org/officeDocument/2006/relationships/hyperlink" Target="https://www.autismnovascotia.ca/" TargetMode="External"/><Relationship Id="rId12" Type="http://schemas.openxmlformats.org/officeDocument/2006/relationships/hyperlink" Target="https://www.ccrw.org/" TargetMode="External"/><Relationship Id="rId17" Type="http://schemas.openxmlformats.org/officeDocument/2006/relationships/hyperlink" Target="https://www.mentalhealthns.ca/" TargetMode="External"/><Relationship Id="rId25" Type="http://schemas.openxmlformats.org/officeDocument/2006/relationships/hyperlink" Target="https://www.hearingdogsns.ca/" TargetMode="External"/><Relationship Id="rId33" Type="http://schemas.openxmlformats.org/officeDocument/2006/relationships/hyperlink" Target="https://www.larchehomefires.org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sleo.com/" TargetMode="External"/><Relationship Id="rId20" Type="http://schemas.openxmlformats.org/officeDocument/2006/relationships/hyperlink" Target="https://www.marchofdimes.ca/en-ca/provinces/Pages/ns.aspx" TargetMode="External"/><Relationship Id="rId29" Type="http://schemas.openxmlformats.org/officeDocument/2006/relationships/hyperlink" Target="http://buildingfutures.c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achability.org/" TargetMode="External"/><Relationship Id="rId24" Type="http://schemas.openxmlformats.org/officeDocument/2006/relationships/hyperlink" Target="https://mssociety.ca/" TargetMode="External"/><Relationship Id="rId32" Type="http://schemas.openxmlformats.org/officeDocument/2006/relationships/hyperlink" Target="http://www.hascns.ca/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cnib.ca/en/taxonomy/term/4?region=on" TargetMode="External"/><Relationship Id="rId23" Type="http://schemas.openxmlformats.org/officeDocument/2006/relationships/hyperlink" Target="https://www.hearingandspeech.ca/" TargetMode="External"/><Relationship Id="rId28" Type="http://schemas.openxmlformats.org/officeDocument/2006/relationships/hyperlink" Target="https://lakecityworks.ca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ilns.ca/" TargetMode="External"/><Relationship Id="rId19" Type="http://schemas.openxmlformats.org/officeDocument/2006/relationships/hyperlink" Target="https://www.nshealth.ca/locations-and-facilities/nova-scotia-rehabilitation-and-arthritis-centre" TargetMode="External"/><Relationship Id="rId31" Type="http://schemas.openxmlformats.org/officeDocument/2006/relationships/hyperlink" Target="http://newboundarie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sterseals.ns.ca/" TargetMode="External"/><Relationship Id="rId14" Type="http://schemas.openxmlformats.org/officeDocument/2006/relationships/hyperlink" Target="https://scins.ca/" TargetMode="External"/><Relationship Id="rId22" Type="http://schemas.openxmlformats.org/officeDocument/2006/relationships/hyperlink" Target="https://epilepsyns.com/" TargetMode="External"/><Relationship Id="rId27" Type="http://schemas.openxmlformats.org/officeDocument/2006/relationships/hyperlink" Target="https://www.prescottgroup.ca/" TargetMode="External"/><Relationship Id="rId30" Type="http://schemas.openxmlformats.org/officeDocument/2006/relationships/hyperlink" Target="https://www.mymetroworks.ca/" TargetMode="External"/><Relationship Id="rId35" Type="http://schemas.openxmlformats.org/officeDocument/2006/relationships/hyperlink" Target="http://www.cbacl.ca/" TargetMode="External"/><Relationship Id="rId8" Type="http://schemas.openxmlformats.org/officeDocument/2006/relationships/hyperlink" Target="https://www.disabilityrightscoalitionns.c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7997</Characters>
  <Application>Microsoft Office Word</Application>
  <DocSecurity>0</DocSecurity>
  <Lines>205</Lines>
  <Paragraphs>101</Paragraphs>
  <ScaleCrop>false</ScaleCrop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Melanson</dc:creator>
  <cp:keywords/>
  <dc:description/>
  <cp:lastModifiedBy>Corrie Melanson</cp:lastModifiedBy>
  <cp:revision>2</cp:revision>
  <dcterms:created xsi:type="dcterms:W3CDTF">2026-05-07T18:41:00Z</dcterms:created>
  <dcterms:modified xsi:type="dcterms:W3CDTF">2026-05-07T18:41:00Z</dcterms:modified>
</cp:coreProperties>
</file>